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C513FA">
      <w:pPr>
        <w:pStyle w:val="3"/>
        <w:widowControl/>
        <w:adjustRightInd w:val="0"/>
        <w:snapToGrid w:val="0"/>
        <w:spacing w:before="0" w:beforeAutospacing="0" w:after="0" w:afterAutospacing="0" w:line="560" w:lineRule="exact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  <w:lang w:val="en-US" w:eastAsia="zh-CN"/>
        </w:rPr>
        <w:t>附件4：</w:t>
      </w:r>
    </w:p>
    <w:p w14:paraId="1589A06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  <w:highlight w:val="none"/>
          <w:u w:val="none" w:color="auto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u w:val="none" w:color="auto"/>
        </w:rPr>
        <w:t>XX公司私募证券培育支持项目明细表</w:t>
      </w:r>
    </w:p>
    <w:p w14:paraId="3023C952">
      <w:pPr>
        <w:spacing w:line="560" w:lineRule="exact"/>
        <w:rPr>
          <w:rFonts w:ascii="仿宋_GB2312" w:eastAsia="仿宋_GB2312"/>
          <w:sz w:val="32"/>
          <w:szCs w:val="32"/>
          <w:highlight w:val="none"/>
          <w:u w:val="none" w:color="auto"/>
        </w:rPr>
      </w:pPr>
    </w:p>
    <w:tbl>
      <w:tblPr>
        <w:tblStyle w:val="4"/>
        <w:tblW w:w="141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91"/>
        <w:gridCol w:w="1247"/>
        <w:gridCol w:w="1247"/>
        <w:gridCol w:w="1247"/>
        <w:gridCol w:w="1191"/>
        <w:gridCol w:w="1134"/>
        <w:gridCol w:w="1304"/>
        <w:gridCol w:w="1304"/>
        <w:gridCol w:w="1531"/>
        <w:gridCol w:w="2193"/>
      </w:tblGrid>
      <w:tr w14:paraId="6913C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Merge w:val="restart"/>
            <w:vAlign w:val="center"/>
          </w:tcPr>
          <w:p w14:paraId="27AAD74E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序号</w:t>
            </w:r>
          </w:p>
        </w:tc>
        <w:tc>
          <w:tcPr>
            <w:tcW w:w="1191" w:type="dxa"/>
            <w:vMerge w:val="restart"/>
            <w:vAlign w:val="center"/>
          </w:tcPr>
          <w:p w14:paraId="6E8DC184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证券公司分支机构</w:t>
            </w:r>
          </w:p>
        </w:tc>
        <w:tc>
          <w:tcPr>
            <w:tcW w:w="1247" w:type="dxa"/>
            <w:vMerge w:val="restart"/>
            <w:vAlign w:val="center"/>
          </w:tcPr>
          <w:p w14:paraId="786EE511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注册地址</w:t>
            </w:r>
          </w:p>
        </w:tc>
        <w:tc>
          <w:tcPr>
            <w:tcW w:w="1247" w:type="dxa"/>
            <w:vMerge w:val="restart"/>
            <w:vAlign w:val="center"/>
          </w:tcPr>
          <w:p w14:paraId="5B04C25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办公地址</w:t>
            </w:r>
          </w:p>
        </w:tc>
        <w:tc>
          <w:tcPr>
            <w:tcW w:w="1247" w:type="dxa"/>
            <w:vMerge w:val="restart"/>
            <w:vAlign w:val="center"/>
          </w:tcPr>
          <w:p w14:paraId="008F06A8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培育规模</w:t>
            </w:r>
          </w:p>
          <w:p w14:paraId="6965CD00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（亿元）</w:t>
            </w:r>
          </w:p>
        </w:tc>
        <w:tc>
          <w:tcPr>
            <w:tcW w:w="8657" w:type="dxa"/>
            <w:gridSpan w:val="6"/>
            <w:vAlign w:val="center"/>
          </w:tcPr>
          <w:p w14:paraId="730A913C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私募证券投资基金管理企业</w:t>
            </w:r>
          </w:p>
        </w:tc>
      </w:tr>
      <w:tr w14:paraId="17762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Merge w:val="continue"/>
            <w:vAlign w:val="center"/>
          </w:tcPr>
          <w:p w14:paraId="114640BF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</w:p>
        </w:tc>
        <w:tc>
          <w:tcPr>
            <w:tcW w:w="1191" w:type="dxa"/>
            <w:vMerge w:val="continue"/>
            <w:vAlign w:val="center"/>
          </w:tcPr>
          <w:p w14:paraId="16898E5E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03CF0342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39A17CD1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14954E4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</w:p>
        </w:tc>
        <w:tc>
          <w:tcPr>
            <w:tcW w:w="1191" w:type="dxa"/>
            <w:vAlign w:val="center"/>
          </w:tcPr>
          <w:p w14:paraId="281D4909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名称</w:t>
            </w:r>
          </w:p>
        </w:tc>
        <w:tc>
          <w:tcPr>
            <w:tcW w:w="1134" w:type="dxa"/>
            <w:vAlign w:val="center"/>
          </w:tcPr>
          <w:p w14:paraId="583714DD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类型</w:t>
            </w:r>
          </w:p>
        </w:tc>
        <w:tc>
          <w:tcPr>
            <w:tcW w:w="1304" w:type="dxa"/>
            <w:vAlign w:val="center"/>
          </w:tcPr>
          <w:p w14:paraId="1300B9B1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落户时间</w:t>
            </w:r>
          </w:p>
        </w:tc>
        <w:tc>
          <w:tcPr>
            <w:tcW w:w="1304" w:type="dxa"/>
            <w:vAlign w:val="center"/>
          </w:tcPr>
          <w:p w14:paraId="6881DCF5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注册地址</w:t>
            </w:r>
          </w:p>
        </w:tc>
        <w:tc>
          <w:tcPr>
            <w:tcW w:w="1531" w:type="dxa"/>
            <w:vAlign w:val="center"/>
          </w:tcPr>
          <w:p w14:paraId="4E1DDBB5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办公地址</w:t>
            </w:r>
          </w:p>
        </w:tc>
        <w:tc>
          <w:tcPr>
            <w:tcW w:w="2193" w:type="dxa"/>
            <w:vAlign w:val="center"/>
          </w:tcPr>
          <w:p w14:paraId="465145F1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季度管理规模</w:t>
            </w:r>
          </w:p>
          <w:p w14:paraId="5D4600A4">
            <w:pPr>
              <w:jc w:val="center"/>
              <w:rPr>
                <w:rFonts w:ascii="仿宋_GB2312" w:eastAsia="仿宋_GB2312"/>
                <w:b/>
                <w:bCs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（万元）</w:t>
            </w:r>
          </w:p>
        </w:tc>
      </w:tr>
      <w:tr w14:paraId="6258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67" w:type="dxa"/>
            <w:vAlign w:val="center"/>
          </w:tcPr>
          <w:p w14:paraId="22AE3F14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1</w:t>
            </w:r>
          </w:p>
        </w:tc>
        <w:tc>
          <w:tcPr>
            <w:tcW w:w="1191" w:type="dxa"/>
            <w:vMerge w:val="restart"/>
            <w:vAlign w:val="center"/>
          </w:tcPr>
          <w:p w14:paraId="1F2FD812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XX</w:t>
            </w:r>
          </w:p>
        </w:tc>
        <w:tc>
          <w:tcPr>
            <w:tcW w:w="1247" w:type="dxa"/>
            <w:vMerge w:val="restart"/>
            <w:vAlign w:val="center"/>
          </w:tcPr>
          <w:p w14:paraId="0DA85D8D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福田区XX街道XX大厦XX室</w:t>
            </w:r>
          </w:p>
        </w:tc>
        <w:tc>
          <w:tcPr>
            <w:tcW w:w="1247" w:type="dxa"/>
            <w:vMerge w:val="restart"/>
            <w:vAlign w:val="center"/>
          </w:tcPr>
          <w:p w14:paraId="715F4AC2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福田区XX街道XX大厦XX室</w:t>
            </w:r>
          </w:p>
        </w:tc>
        <w:tc>
          <w:tcPr>
            <w:tcW w:w="1247" w:type="dxa"/>
            <w:vMerge w:val="restart"/>
            <w:vAlign w:val="center"/>
          </w:tcPr>
          <w:p w14:paraId="507596FB">
            <w:pPr>
              <w:rPr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  <w:lang w:eastAsia="zh-CN"/>
              </w:rPr>
              <w:t>当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年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  <w:lang w:eastAsia="zh-CN"/>
              </w:rPr>
              <w:t>度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第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 w:val="24"/>
                <w:highlight w:val="none"/>
                <w:u w:val="none" w:color="auto"/>
              </w:rPr>
              <w:t>季度管理规模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合计</w:t>
            </w:r>
          </w:p>
        </w:tc>
        <w:tc>
          <w:tcPr>
            <w:tcW w:w="1191" w:type="dxa"/>
            <w:vAlign w:val="center"/>
          </w:tcPr>
          <w:p w14:paraId="2485E2D1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XX</w:t>
            </w:r>
          </w:p>
        </w:tc>
        <w:tc>
          <w:tcPr>
            <w:tcW w:w="1134" w:type="dxa"/>
            <w:vAlign w:val="center"/>
          </w:tcPr>
          <w:p w14:paraId="49144547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量化/价投..</w:t>
            </w:r>
          </w:p>
        </w:tc>
        <w:tc>
          <w:tcPr>
            <w:tcW w:w="1304" w:type="dxa"/>
            <w:vAlign w:val="center"/>
          </w:tcPr>
          <w:p w14:paraId="0F80C99C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ascii="仿宋_GB2312" w:eastAsia="仿宋_GB2312"/>
                <w:sz w:val="24"/>
                <w:highlight w:val="none"/>
                <w:u w:val="none" w:color="auto"/>
              </w:rPr>
              <w:t>XX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年</w:t>
            </w:r>
            <w:r>
              <w:rPr>
                <w:rFonts w:ascii="仿宋_GB2312" w:eastAsia="仿宋_GB2312"/>
                <w:sz w:val="24"/>
                <w:highlight w:val="none"/>
                <w:u w:val="none" w:color="auto"/>
              </w:rPr>
              <w:t>XX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月</w:t>
            </w:r>
            <w:r>
              <w:rPr>
                <w:rFonts w:ascii="仿宋_GB2312" w:eastAsia="仿宋_GB2312"/>
                <w:sz w:val="24"/>
                <w:highlight w:val="none"/>
                <w:u w:val="none" w:color="auto"/>
              </w:rPr>
              <w:t>XX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日</w:t>
            </w:r>
          </w:p>
        </w:tc>
        <w:tc>
          <w:tcPr>
            <w:tcW w:w="1304" w:type="dxa"/>
            <w:vAlign w:val="center"/>
          </w:tcPr>
          <w:p w14:paraId="771A8828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福田区XX街道XX大厦XX室</w:t>
            </w:r>
          </w:p>
        </w:tc>
        <w:tc>
          <w:tcPr>
            <w:tcW w:w="1531" w:type="dxa"/>
            <w:vAlign w:val="center"/>
          </w:tcPr>
          <w:p w14:paraId="579E0900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福田区XX街道XX大厦XX室</w:t>
            </w:r>
          </w:p>
        </w:tc>
        <w:tc>
          <w:tcPr>
            <w:tcW w:w="2193" w:type="dxa"/>
            <w:vAlign w:val="center"/>
          </w:tcPr>
          <w:p w14:paraId="7EBA2EB1">
            <w:pPr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季度：</w:t>
            </w:r>
          </w:p>
          <w:p w14:paraId="0BE57EB4">
            <w:pPr>
              <w:pStyle w:val="2"/>
              <w:ind w:firstLine="0" w:firstLineChars="0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季度：</w:t>
            </w:r>
          </w:p>
          <w:p w14:paraId="4ACFFE28">
            <w:pPr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季度：</w:t>
            </w:r>
          </w:p>
          <w:p w14:paraId="0899EDB3">
            <w:pPr>
              <w:pStyle w:val="2"/>
              <w:ind w:firstLine="0" w:firstLineChars="0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季度：</w:t>
            </w:r>
          </w:p>
        </w:tc>
      </w:tr>
      <w:tr w14:paraId="39F4A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567" w:type="dxa"/>
            <w:vAlign w:val="center"/>
          </w:tcPr>
          <w:p w14:paraId="26BA8C29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2</w:t>
            </w:r>
          </w:p>
        </w:tc>
        <w:tc>
          <w:tcPr>
            <w:tcW w:w="1191" w:type="dxa"/>
            <w:vMerge w:val="continue"/>
            <w:vAlign w:val="center"/>
          </w:tcPr>
          <w:p w14:paraId="6B524C9D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799AD1C7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29AFC78A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00AE5F46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191" w:type="dxa"/>
            <w:vAlign w:val="center"/>
          </w:tcPr>
          <w:p w14:paraId="7714F17F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XX</w:t>
            </w:r>
          </w:p>
        </w:tc>
        <w:tc>
          <w:tcPr>
            <w:tcW w:w="1134" w:type="dxa"/>
            <w:vAlign w:val="center"/>
          </w:tcPr>
          <w:p w14:paraId="452A505A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量化/价投..</w:t>
            </w:r>
          </w:p>
        </w:tc>
        <w:tc>
          <w:tcPr>
            <w:tcW w:w="1304" w:type="dxa"/>
            <w:vAlign w:val="center"/>
          </w:tcPr>
          <w:p w14:paraId="7D05E97F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ascii="仿宋_GB2312" w:eastAsia="仿宋_GB2312"/>
                <w:sz w:val="24"/>
                <w:highlight w:val="none"/>
                <w:u w:val="none" w:color="auto"/>
              </w:rPr>
              <w:t>XX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年</w:t>
            </w:r>
            <w:r>
              <w:rPr>
                <w:rFonts w:ascii="仿宋_GB2312" w:eastAsia="仿宋_GB2312"/>
                <w:sz w:val="24"/>
                <w:highlight w:val="none"/>
                <w:u w:val="none" w:color="auto"/>
              </w:rPr>
              <w:t>XX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月</w:t>
            </w:r>
            <w:r>
              <w:rPr>
                <w:rFonts w:ascii="仿宋_GB2312" w:eastAsia="仿宋_GB2312"/>
                <w:sz w:val="24"/>
                <w:highlight w:val="none"/>
                <w:u w:val="none" w:color="auto"/>
              </w:rPr>
              <w:t>XX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日</w:t>
            </w:r>
          </w:p>
        </w:tc>
        <w:tc>
          <w:tcPr>
            <w:tcW w:w="1304" w:type="dxa"/>
            <w:vAlign w:val="center"/>
          </w:tcPr>
          <w:p w14:paraId="7F51820F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福田区XX街道XX大厦XX室</w:t>
            </w:r>
          </w:p>
        </w:tc>
        <w:tc>
          <w:tcPr>
            <w:tcW w:w="1531" w:type="dxa"/>
            <w:vAlign w:val="center"/>
          </w:tcPr>
          <w:p w14:paraId="529A8DF8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福田区XX街道XX大厦XX室</w:t>
            </w:r>
          </w:p>
        </w:tc>
        <w:tc>
          <w:tcPr>
            <w:tcW w:w="2193" w:type="dxa"/>
            <w:vAlign w:val="center"/>
          </w:tcPr>
          <w:p w14:paraId="16592DAA">
            <w:pPr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  <w:lang w:eastAsia="zh-CN"/>
              </w:rPr>
              <w:t>一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季度：</w:t>
            </w:r>
          </w:p>
          <w:p w14:paraId="4E608139">
            <w:pPr>
              <w:pStyle w:val="2"/>
              <w:ind w:firstLine="0" w:firstLineChars="0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eastAsia="zh-CN"/>
              </w:rPr>
              <w:t>二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季度：</w:t>
            </w:r>
          </w:p>
          <w:p w14:paraId="54224BA5">
            <w:pPr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  <w:lang w:eastAsia="zh-CN"/>
              </w:rPr>
              <w:t>三</w:t>
            </w: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季度：</w:t>
            </w:r>
          </w:p>
          <w:p w14:paraId="1C156D4F">
            <w:pPr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  <w:lang w:eastAsia="zh-CN"/>
              </w:rPr>
              <w:t>四</w:t>
            </w:r>
            <w:r>
              <w:rPr>
                <w:rFonts w:hint="eastAsia" w:ascii="仿宋_GB2312" w:eastAsia="仿宋_GB2312"/>
                <w:sz w:val="24"/>
                <w:szCs w:val="24"/>
                <w:highlight w:val="none"/>
                <w:u w:val="none" w:color="auto"/>
              </w:rPr>
              <w:t>季度：</w:t>
            </w:r>
          </w:p>
        </w:tc>
      </w:tr>
      <w:tr w14:paraId="78B4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67" w:type="dxa"/>
            <w:vAlign w:val="center"/>
          </w:tcPr>
          <w:p w14:paraId="5E3500BC">
            <w:pPr>
              <w:jc w:val="center"/>
              <w:rPr>
                <w:rFonts w:hint="default" w:ascii="仿宋_GB2312" w:eastAsia="仿宋_GB2312"/>
                <w:sz w:val="24"/>
                <w:highlight w:val="none"/>
                <w:u w:val="none" w:color="auto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  <w:lang w:val="en-US" w:eastAsia="zh-CN"/>
              </w:rPr>
              <w:t>3</w:t>
            </w:r>
          </w:p>
        </w:tc>
        <w:tc>
          <w:tcPr>
            <w:tcW w:w="1191" w:type="dxa"/>
            <w:vMerge w:val="continue"/>
            <w:vAlign w:val="center"/>
          </w:tcPr>
          <w:p w14:paraId="6F3D5F30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54480A37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095DABE1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247" w:type="dxa"/>
            <w:vMerge w:val="continue"/>
            <w:vAlign w:val="center"/>
          </w:tcPr>
          <w:p w14:paraId="13492FF2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191" w:type="dxa"/>
            <w:vAlign w:val="center"/>
          </w:tcPr>
          <w:p w14:paraId="4CF1A586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...</w:t>
            </w:r>
          </w:p>
        </w:tc>
        <w:tc>
          <w:tcPr>
            <w:tcW w:w="1134" w:type="dxa"/>
            <w:vAlign w:val="center"/>
          </w:tcPr>
          <w:p w14:paraId="43DF2E0F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</w:p>
        </w:tc>
        <w:tc>
          <w:tcPr>
            <w:tcW w:w="1304" w:type="dxa"/>
            <w:vAlign w:val="center"/>
          </w:tcPr>
          <w:p w14:paraId="09DE2D74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...</w:t>
            </w:r>
          </w:p>
        </w:tc>
        <w:tc>
          <w:tcPr>
            <w:tcW w:w="1304" w:type="dxa"/>
            <w:vAlign w:val="center"/>
          </w:tcPr>
          <w:p w14:paraId="59DCD321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...</w:t>
            </w:r>
          </w:p>
        </w:tc>
        <w:tc>
          <w:tcPr>
            <w:tcW w:w="1531" w:type="dxa"/>
            <w:vAlign w:val="center"/>
          </w:tcPr>
          <w:p w14:paraId="6CCFBBD2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...</w:t>
            </w:r>
          </w:p>
        </w:tc>
        <w:tc>
          <w:tcPr>
            <w:tcW w:w="2193" w:type="dxa"/>
            <w:vAlign w:val="center"/>
          </w:tcPr>
          <w:p w14:paraId="01BD61FC">
            <w:pPr>
              <w:jc w:val="center"/>
              <w:rPr>
                <w:rFonts w:ascii="仿宋_GB2312" w:eastAsia="仿宋_GB2312"/>
                <w:sz w:val="24"/>
                <w:highlight w:val="none"/>
                <w:u w:val="none" w:color="auto"/>
              </w:rPr>
            </w:pPr>
            <w:r>
              <w:rPr>
                <w:rFonts w:hint="eastAsia" w:ascii="仿宋_GB2312" w:eastAsia="仿宋_GB2312"/>
                <w:sz w:val="24"/>
                <w:highlight w:val="none"/>
                <w:u w:val="none" w:color="auto"/>
              </w:rPr>
              <w:t>...</w:t>
            </w:r>
          </w:p>
        </w:tc>
      </w:tr>
    </w:tbl>
    <w:p w14:paraId="79755A16">
      <w:pPr>
        <w:pStyle w:val="3"/>
        <w:widowControl/>
        <w:wordWrap w:val="0"/>
        <w:spacing w:before="0" w:beforeAutospacing="0" w:after="0" w:afterAutospacing="0" w:line="5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 xml:space="preserve">法定代表人（负责人）签字：       </w:t>
      </w:r>
    </w:p>
    <w:p w14:paraId="18F6D26C">
      <w:pPr>
        <w:pStyle w:val="3"/>
        <w:widowControl/>
        <w:wordWrap w:val="0"/>
        <w:spacing w:before="0" w:beforeAutospacing="0" w:after="0" w:afterAutospacing="0" w:line="560" w:lineRule="exact"/>
        <w:jc w:val="right"/>
        <w:rPr>
          <w:rFonts w:ascii="仿宋_GB2312" w:hAnsi="仿宋_GB2312" w:eastAsia="仿宋_GB2312" w:cs="仿宋_GB2312"/>
          <w:sz w:val="32"/>
          <w:szCs w:val="32"/>
          <w:highlight w:val="none"/>
          <w:u w:val="none" w:color="auto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 xml:space="preserve">（单位公章）：       </w:t>
      </w:r>
    </w:p>
    <w:p w14:paraId="2ACC10E9">
      <w:pPr>
        <w:pStyle w:val="3"/>
        <w:widowControl/>
        <w:wordWrap w:val="0"/>
        <w:spacing w:line="560" w:lineRule="exact"/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 w:color="auto"/>
        </w:rPr>
        <w:t xml:space="preserve">    年    月  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1C5F6C"/>
    <w:rsid w:val="0314701C"/>
    <w:rsid w:val="361C5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1"/>
    <w:basedOn w:val="1"/>
    <w:next w:val="1"/>
    <w:qFormat/>
    <w:uiPriority w:val="0"/>
    <w:pPr>
      <w:spacing w:after="0"/>
      <w:ind w:firstLine="640" w:firstLineChars="200"/>
      <w:jc w:val="both"/>
      <w:textAlignment w:val="baseline"/>
    </w:pPr>
    <w:rPr>
      <w:rFonts w:ascii="Times New Roman" w:hAnsi="Times New Roman" w:eastAsia="黑体"/>
      <w:kern w:val="2"/>
      <w:sz w:val="32"/>
      <w:szCs w:val="32"/>
      <w:lang w:val="en-US" w:eastAsia="zh-CN" w:bidi="ar-SA"/>
    </w:rPr>
  </w:style>
  <w:style w:type="paragraph" w:styleId="3">
    <w:name w:val="Normal (Web)"/>
    <w:basedOn w:val="1"/>
    <w:qFormat/>
    <w:uiPriority w:val="0"/>
    <w:pPr>
      <w:widowControl w:val="0"/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253</Words>
  <Characters>293</Characters>
  <Lines>0</Lines>
  <Paragraphs>0</Paragraphs>
  <TotalTime>0</TotalTime>
  <ScaleCrop>false</ScaleCrop>
  <LinksUpToDate>false</LinksUpToDate>
  <CharactersWithSpaces>319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2025-08-08T06:46:00Z</dcterms:created>
  <dc:creator>胡惠玲</dc:creator>
  <cp:lastModifiedBy>Cancy</cp:lastModifiedBy>
  <dcterms:modified xsi:type="dcterms:W3CDTF">2025-08-11T06:09:49Z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9CE979BF71274DCDB8A57B72DB8A7E48_13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